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304" w:rsidRPr="00AE4ECE" w:rsidRDefault="00AE4ECE" w:rsidP="00AE4ECE">
      <w:pPr>
        <w:spacing w:after="0" w:line="240" w:lineRule="auto"/>
        <w:jc w:val="right"/>
        <w:rPr>
          <w:i/>
        </w:rPr>
      </w:pPr>
      <w:r w:rsidRPr="00AE4ECE">
        <w:rPr>
          <w:i/>
        </w:rPr>
        <w:t>Załącznik nr 1</w:t>
      </w:r>
    </w:p>
    <w:p w:rsidR="00AE4ECE" w:rsidRPr="00AE4ECE" w:rsidRDefault="00AE4ECE" w:rsidP="00AE4ECE">
      <w:pPr>
        <w:spacing w:after="0" w:line="240" w:lineRule="auto"/>
        <w:jc w:val="right"/>
        <w:rPr>
          <w:i/>
        </w:rPr>
      </w:pPr>
      <w:r w:rsidRPr="00AE4ECE">
        <w:rPr>
          <w:i/>
        </w:rPr>
        <w:t>Do informacji o zasadach umożliwiających przypisanie przedsiębiorców</w:t>
      </w:r>
    </w:p>
    <w:p w:rsidR="00AE4ECE" w:rsidRPr="00AE4ECE" w:rsidRDefault="00AE4ECE" w:rsidP="00AE4ECE">
      <w:pPr>
        <w:spacing w:after="0" w:line="240" w:lineRule="auto"/>
        <w:jc w:val="right"/>
        <w:rPr>
          <w:i/>
        </w:rPr>
      </w:pPr>
      <w:r w:rsidRPr="00AE4ECE">
        <w:rPr>
          <w:i/>
        </w:rPr>
        <w:t>udostępniających lub wprowadzających do obrotu</w:t>
      </w:r>
    </w:p>
    <w:p w:rsidR="00AE4ECE" w:rsidRPr="00AE4ECE" w:rsidRDefault="00AE4ECE" w:rsidP="00AE4ECE">
      <w:pPr>
        <w:spacing w:after="0" w:line="240" w:lineRule="auto"/>
        <w:jc w:val="right"/>
        <w:rPr>
          <w:i/>
        </w:rPr>
      </w:pPr>
      <w:r w:rsidRPr="00AE4ECE">
        <w:rPr>
          <w:i/>
        </w:rPr>
        <w:t>wyroby budowlane do właściwej dla</w:t>
      </w:r>
    </w:p>
    <w:p w:rsidR="00AE4ECE" w:rsidRDefault="00AE4ECE" w:rsidP="00AE4ECE">
      <w:pPr>
        <w:spacing w:after="0" w:line="240" w:lineRule="auto"/>
        <w:jc w:val="right"/>
        <w:rPr>
          <w:i/>
        </w:rPr>
      </w:pPr>
      <w:r w:rsidRPr="00AE4ECE">
        <w:rPr>
          <w:i/>
        </w:rPr>
        <w:t xml:space="preserve">nich kategorii ryzyka </w:t>
      </w:r>
    </w:p>
    <w:p w:rsidR="00AE4ECE" w:rsidRDefault="00AE4ECE" w:rsidP="00AE4ECE">
      <w:pPr>
        <w:spacing w:after="0" w:line="240" w:lineRule="auto"/>
        <w:ind w:left="4248" w:firstLine="708"/>
        <w:jc w:val="center"/>
        <w:rPr>
          <w:i/>
        </w:rPr>
      </w:pPr>
      <w:r>
        <w:rPr>
          <w:i/>
        </w:rPr>
        <w:t xml:space="preserve">                                               z dnia 09.01.2026 r.</w:t>
      </w:r>
    </w:p>
    <w:p w:rsidR="00AE4ECE" w:rsidRDefault="00AE4ECE" w:rsidP="00AE4ECE">
      <w:pPr>
        <w:spacing w:after="0" w:line="240" w:lineRule="auto"/>
        <w:ind w:left="4248" w:firstLine="708"/>
        <w:jc w:val="center"/>
        <w:rPr>
          <w:i/>
        </w:rPr>
      </w:pPr>
    </w:p>
    <w:p w:rsidR="00AE4ECE" w:rsidRDefault="00AE4ECE" w:rsidP="00AE4ECE">
      <w:pPr>
        <w:spacing w:after="0" w:line="240" w:lineRule="auto"/>
        <w:jc w:val="center"/>
        <w:rPr>
          <w:b/>
        </w:rPr>
      </w:pPr>
    </w:p>
    <w:p w:rsidR="00AE4ECE" w:rsidRDefault="00AE4ECE" w:rsidP="00AE4ECE">
      <w:pPr>
        <w:spacing w:after="0" w:line="240" w:lineRule="auto"/>
        <w:jc w:val="center"/>
        <w:rPr>
          <w:b/>
        </w:rPr>
      </w:pPr>
    </w:p>
    <w:p w:rsidR="00AE4ECE" w:rsidRDefault="00AE4ECE" w:rsidP="00AE4ECE">
      <w:pPr>
        <w:spacing w:after="0" w:line="240" w:lineRule="auto"/>
        <w:jc w:val="center"/>
        <w:rPr>
          <w:b/>
        </w:rPr>
      </w:pPr>
    </w:p>
    <w:p w:rsidR="00AE4ECE" w:rsidRDefault="00AE4ECE" w:rsidP="00AE4ECE">
      <w:pPr>
        <w:spacing w:after="0" w:line="240" w:lineRule="auto"/>
        <w:jc w:val="center"/>
        <w:rPr>
          <w:b/>
        </w:rPr>
      </w:pPr>
      <w:r>
        <w:rPr>
          <w:b/>
        </w:rPr>
        <w:t>OKRESOWY PLAN KONTROLI</w:t>
      </w:r>
    </w:p>
    <w:p w:rsidR="00AE4ECE" w:rsidRDefault="00AE4ECE" w:rsidP="00AE4ECE">
      <w:pPr>
        <w:spacing w:after="0" w:line="240" w:lineRule="auto"/>
        <w:jc w:val="center"/>
      </w:pPr>
      <w:r>
        <w:t xml:space="preserve">przedsiębiorców wprowadzających i udostępniających </w:t>
      </w:r>
      <w:r>
        <w:br/>
        <w:t xml:space="preserve">wyroby budowlane na podstawie ustawy o wyrobach budowlanych </w:t>
      </w:r>
    </w:p>
    <w:p w:rsidR="00AE4ECE" w:rsidRDefault="00AE4ECE" w:rsidP="00AE4ECE">
      <w:pPr>
        <w:spacing w:after="0" w:line="240" w:lineRule="auto"/>
        <w:jc w:val="center"/>
      </w:pPr>
    </w:p>
    <w:p w:rsidR="00AE4ECE" w:rsidRDefault="00AE4ECE" w:rsidP="00591C69">
      <w:pPr>
        <w:spacing w:after="0" w:line="240" w:lineRule="auto"/>
        <w:jc w:val="both"/>
      </w:pPr>
      <w:r>
        <w:tab/>
        <w:t xml:space="preserve">Po przeprowadzeniu analizy prawdopodobieństwa naruszenia prawa w ramach wykonywania działalności gospodarczej przez przedsiębiorców wprowadzających i udostępniających do obrotu wyroby budowlane, Wydział Wyrobów Budowlanych przedstawia </w:t>
      </w:r>
      <w:r w:rsidR="00800149">
        <w:t>ilość</w:t>
      </w:r>
      <w:r w:rsidR="00591C69">
        <w:t xml:space="preserve"> podmiotów zakwalifikowanych </w:t>
      </w:r>
      <w:r w:rsidR="000D216F">
        <w:t xml:space="preserve">do </w:t>
      </w:r>
      <w:r w:rsidR="00591C69">
        <w:t xml:space="preserve">przeprowadzenia </w:t>
      </w:r>
      <w:r w:rsidR="000D216F">
        <w:t xml:space="preserve">kontroli </w:t>
      </w:r>
      <w:r w:rsidR="00591C69">
        <w:t xml:space="preserve">wyrobów budowlanych </w:t>
      </w:r>
      <w:r w:rsidR="000D216F">
        <w:t xml:space="preserve">w I kwartale 2026 r. </w:t>
      </w:r>
    </w:p>
    <w:p w:rsidR="00800149" w:rsidRDefault="00800149" w:rsidP="00800149">
      <w:pPr>
        <w:spacing w:after="0" w:line="240" w:lineRule="auto"/>
        <w:jc w:val="both"/>
        <w:rPr>
          <w:u w:val="single"/>
        </w:rPr>
      </w:pPr>
    </w:p>
    <w:p w:rsidR="00800149" w:rsidRPr="00800149" w:rsidRDefault="00800149" w:rsidP="00800149">
      <w:pPr>
        <w:spacing w:after="0" w:line="240" w:lineRule="auto"/>
        <w:jc w:val="center"/>
        <w:rPr>
          <w:u w:val="single"/>
        </w:rPr>
      </w:pPr>
      <w:r w:rsidRPr="00800149">
        <w:rPr>
          <w:u w:val="single"/>
        </w:rPr>
        <w:t>Planowana ilość</w:t>
      </w:r>
      <w:r w:rsidR="009D330C">
        <w:rPr>
          <w:u w:val="single"/>
        </w:rPr>
        <w:t xml:space="preserve"> kontroli</w:t>
      </w:r>
      <w:r w:rsidRPr="00800149">
        <w:rPr>
          <w:u w:val="single"/>
        </w:rPr>
        <w:t xml:space="preserve"> podmiotów wynosi: 15.</w:t>
      </w:r>
    </w:p>
    <w:p w:rsidR="00591C69" w:rsidRDefault="00591C69" w:rsidP="00591C69">
      <w:pPr>
        <w:spacing w:after="0" w:line="240" w:lineRule="auto"/>
        <w:jc w:val="both"/>
      </w:pPr>
    </w:p>
    <w:p w:rsidR="00591C69" w:rsidRDefault="00591C69" w:rsidP="00591C69">
      <w:pPr>
        <w:spacing w:after="0" w:line="240" w:lineRule="auto"/>
        <w:jc w:val="both"/>
      </w:pPr>
    </w:p>
    <w:p w:rsidR="000D216F" w:rsidRDefault="000D216F" w:rsidP="00AE4ECE">
      <w:pPr>
        <w:spacing w:after="0" w:line="240" w:lineRule="auto"/>
      </w:pPr>
    </w:p>
    <w:p w:rsidR="000D216F" w:rsidRDefault="000D216F" w:rsidP="00AE4ECE">
      <w:pPr>
        <w:spacing w:after="0" w:line="240" w:lineRule="auto"/>
      </w:pPr>
    </w:p>
    <w:p w:rsidR="000D216F" w:rsidRPr="00AE4ECE" w:rsidRDefault="000D216F" w:rsidP="00AE4ECE">
      <w:pPr>
        <w:spacing w:after="0" w:line="240" w:lineRule="auto"/>
      </w:pPr>
    </w:p>
    <w:sectPr w:rsidR="000D216F" w:rsidRPr="00AE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ECE"/>
    <w:rsid w:val="000D216F"/>
    <w:rsid w:val="00335304"/>
    <w:rsid w:val="00591C69"/>
    <w:rsid w:val="00800149"/>
    <w:rsid w:val="009B7842"/>
    <w:rsid w:val="009D330C"/>
    <w:rsid w:val="00AE4ECE"/>
    <w:rsid w:val="00E5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6234"/>
  <w15:chartTrackingRefBased/>
  <w15:docId w15:val="{40A45A48-C72C-4A34-BE72-91A03D07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Grzegorczyk</dc:creator>
  <cp:keywords/>
  <dc:description/>
  <cp:lastModifiedBy>Agnieszka Krzywiec</cp:lastModifiedBy>
  <cp:revision>2</cp:revision>
  <cp:lastPrinted>2026-01-09T14:24:00Z</cp:lastPrinted>
  <dcterms:created xsi:type="dcterms:W3CDTF">2026-01-12T07:49:00Z</dcterms:created>
  <dcterms:modified xsi:type="dcterms:W3CDTF">2026-01-12T07:49:00Z</dcterms:modified>
</cp:coreProperties>
</file>